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1A" w:rsidRPr="00A041E5" w:rsidRDefault="00771D1A" w:rsidP="00771D1A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  <w:r w:rsidRPr="00A041E5">
        <w:rPr>
          <w:b/>
          <w:i/>
          <w:iCs/>
          <w:sz w:val="28"/>
          <w:szCs w:val="28"/>
          <w:lang w:val="uk-UA"/>
        </w:rPr>
        <w:t>ПОРАДИ БАТЬКАМ</w:t>
      </w:r>
    </w:p>
    <w:p w:rsidR="00771D1A" w:rsidRDefault="00771D1A" w:rsidP="00771D1A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  <w:r w:rsidRPr="00A041E5">
        <w:rPr>
          <w:b/>
          <w:i/>
          <w:iCs/>
          <w:sz w:val="28"/>
          <w:szCs w:val="28"/>
          <w:lang w:val="uk-UA"/>
        </w:rPr>
        <w:t>щодо безпечної поведінки в цифровому середовищі</w:t>
      </w:r>
    </w:p>
    <w:p w:rsidR="00771D1A" w:rsidRPr="00A041E5" w:rsidRDefault="00771D1A" w:rsidP="00771D1A">
      <w:pPr>
        <w:pStyle w:val="Default"/>
        <w:rPr>
          <w:b/>
          <w:sz w:val="28"/>
          <w:szCs w:val="28"/>
          <w:lang w:val="uk-UA"/>
        </w:rPr>
      </w:pP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допомагати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та нести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. Проста </w:t>
      </w:r>
      <w:proofErr w:type="spellStart"/>
      <w:r>
        <w:rPr>
          <w:sz w:val="28"/>
          <w:szCs w:val="28"/>
        </w:rPr>
        <w:t>заборона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ґаджетів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дорослого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приховування</w:t>
      </w:r>
      <w:proofErr w:type="spellEnd"/>
      <w:r>
        <w:rPr>
          <w:sz w:val="28"/>
          <w:szCs w:val="28"/>
        </w:rPr>
        <w:t xml:space="preserve"> нею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Найперше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пояснювати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культуру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повсякденному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довірливі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знати,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переглядати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улюблених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улюблені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захоплення</w:t>
      </w:r>
      <w:proofErr w:type="spellEnd"/>
      <w:r>
        <w:rPr>
          <w:sz w:val="28"/>
          <w:szCs w:val="28"/>
        </w:rPr>
        <w:t xml:space="preserve"> та причини такого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стати приводом для </w:t>
      </w:r>
      <w:proofErr w:type="spellStart"/>
      <w:r>
        <w:rPr>
          <w:sz w:val="28"/>
          <w:szCs w:val="28"/>
        </w:rPr>
        <w:t>невимушеного</w:t>
      </w:r>
      <w:proofErr w:type="spellEnd"/>
      <w:r>
        <w:rPr>
          <w:sz w:val="28"/>
          <w:szCs w:val="28"/>
        </w:rPr>
        <w:t xml:space="preserve"> початку </w:t>
      </w:r>
      <w:proofErr w:type="spellStart"/>
      <w:r>
        <w:rPr>
          <w:sz w:val="28"/>
          <w:szCs w:val="28"/>
        </w:rPr>
        <w:t>розмови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ґаджетів</w:t>
      </w:r>
      <w:proofErr w:type="spellEnd"/>
      <w:r>
        <w:rPr>
          <w:sz w:val="28"/>
          <w:szCs w:val="28"/>
        </w:rPr>
        <w:t xml:space="preserve"> та цифрового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як: </w:t>
      </w:r>
      <w:proofErr w:type="spellStart"/>
      <w:r>
        <w:rPr>
          <w:sz w:val="28"/>
          <w:szCs w:val="28"/>
        </w:rPr>
        <w:t>повага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емпатія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стійкість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самооцінку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моделям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заохочувати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ґаджетами</w:t>
      </w:r>
      <w:proofErr w:type="spellEnd"/>
      <w:r>
        <w:rPr>
          <w:sz w:val="28"/>
          <w:szCs w:val="28"/>
        </w:rPr>
        <w:t xml:space="preserve"> в зонах </w:t>
      </w:r>
      <w:proofErr w:type="spellStart"/>
      <w:r>
        <w:rPr>
          <w:sz w:val="28"/>
          <w:szCs w:val="28"/>
        </w:rPr>
        <w:t>видимості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контролем,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ваша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через телефон, планшет, </w:t>
      </w:r>
      <w:proofErr w:type="spellStart"/>
      <w:r>
        <w:rPr>
          <w:sz w:val="28"/>
          <w:szCs w:val="28"/>
        </w:rPr>
        <w:t>смарт-телевізор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ігрову</w:t>
      </w:r>
      <w:proofErr w:type="spellEnd"/>
      <w:r>
        <w:rPr>
          <w:sz w:val="28"/>
          <w:szCs w:val="28"/>
        </w:rPr>
        <w:t xml:space="preserve"> приставку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підключені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Інтернету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ґаджетами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балансувати</w:t>
      </w:r>
      <w:proofErr w:type="spellEnd"/>
      <w:r>
        <w:rPr>
          <w:sz w:val="28"/>
          <w:szCs w:val="28"/>
        </w:rPr>
        <w:t xml:space="preserve"> час, проведений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флайн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веб-сайти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вчитись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ґаджети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батьківський</w:t>
      </w:r>
      <w:proofErr w:type="spellEnd"/>
      <w:r>
        <w:rPr>
          <w:sz w:val="28"/>
          <w:szCs w:val="28"/>
        </w:rPr>
        <w:t xml:space="preserve"> контроль, </w:t>
      </w:r>
      <w:proofErr w:type="spellStart"/>
      <w:r>
        <w:rPr>
          <w:sz w:val="28"/>
          <w:szCs w:val="28"/>
        </w:rPr>
        <w:t>вимикати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онлайн-чатах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функцію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поділитися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розташуванням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налаштуваннях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небезпеку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небажаного</w:t>
      </w:r>
      <w:proofErr w:type="spellEnd"/>
      <w:r>
        <w:rPr>
          <w:sz w:val="28"/>
          <w:szCs w:val="28"/>
        </w:rPr>
        <w:t xml:space="preserve"> контакту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; </w:t>
      </w:r>
      <w:proofErr w:type="gramEnd"/>
    </w:p>
    <w:p w:rsidR="00771D1A" w:rsidRDefault="00771D1A" w:rsidP="00771D1A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перевіряти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іграх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мережах,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ввімкнених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налаштувань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Обмежити</w:t>
      </w:r>
      <w:proofErr w:type="spellEnd"/>
      <w:r>
        <w:rPr>
          <w:sz w:val="28"/>
          <w:szCs w:val="28"/>
        </w:rPr>
        <w:t xml:space="preserve"> коло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радитись</w:t>
      </w:r>
      <w:proofErr w:type="spellEnd"/>
      <w:r>
        <w:rPr>
          <w:sz w:val="28"/>
          <w:szCs w:val="28"/>
        </w:rPr>
        <w:t xml:space="preserve">, перш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друзів</w:t>
      </w:r>
      <w:proofErr w:type="spellEnd"/>
      <w:r>
        <w:rPr>
          <w:sz w:val="28"/>
          <w:szCs w:val="28"/>
        </w:rPr>
        <w:t xml:space="preserve">; </w:t>
      </w:r>
    </w:p>
    <w:p w:rsidR="00771D1A" w:rsidRDefault="00771D1A" w:rsidP="00771D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використовувати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доступні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технології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налаштування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батьківського</w:t>
      </w:r>
      <w:proofErr w:type="spellEnd"/>
      <w:r>
        <w:rPr>
          <w:color w:val="auto"/>
          <w:sz w:val="28"/>
          <w:szCs w:val="28"/>
        </w:rPr>
        <w:t xml:space="preserve"> контролю на </w:t>
      </w:r>
      <w:proofErr w:type="spellStart"/>
      <w:r>
        <w:rPr>
          <w:color w:val="auto"/>
          <w:sz w:val="28"/>
          <w:szCs w:val="28"/>
        </w:rPr>
        <w:t>пристроях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можуть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обмежувати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шкідливий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контент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контролювати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обмежувати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блокувати</w:t>
      </w:r>
      <w:proofErr w:type="spellEnd"/>
      <w:r>
        <w:rPr>
          <w:color w:val="auto"/>
          <w:sz w:val="28"/>
          <w:szCs w:val="28"/>
        </w:rPr>
        <w:t xml:space="preserve"> час </w:t>
      </w:r>
      <w:proofErr w:type="spellStart"/>
      <w:r>
        <w:rPr>
          <w:color w:val="auto"/>
          <w:sz w:val="28"/>
          <w:szCs w:val="28"/>
        </w:rPr>
        <w:t>користування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ідключеними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Інтернету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пристроями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окремі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функції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наприклад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камери</w:t>
      </w:r>
      <w:proofErr w:type="spellEnd"/>
      <w:r>
        <w:rPr>
          <w:color w:val="auto"/>
          <w:sz w:val="28"/>
          <w:szCs w:val="28"/>
        </w:rPr>
        <w:t xml:space="preserve">, покупки через </w:t>
      </w:r>
      <w:proofErr w:type="spellStart"/>
      <w:r>
        <w:rPr>
          <w:color w:val="auto"/>
          <w:sz w:val="28"/>
          <w:szCs w:val="28"/>
        </w:rPr>
        <w:t>мобільні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додатки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771D1A" w:rsidRPr="00A041E5" w:rsidRDefault="00771D1A" w:rsidP="00771D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бути </w:t>
      </w:r>
      <w:proofErr w:type="spellStart"/>
      <w:r>
        <w:rPr>
          <w:color w:val="auto"/>
          <w:sz w:val="28"/>
          <w:szCs w:val="28"/>
        </w:rPr>
        <w:t>уважними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ознак</w:t>
      </w:r>
      <w:proofErr w:type="spellEnd"/>
      <w:r>
        <w:rPr>
          <w:color w:val="auto"/>
          <w:sz w:val="28"/>
          <w:szCs w:val="28"/>
        </w:rPr>
        <w:t xml:space="preserve"> страху </w:t>
      </w:r>
      <w:proofErr w:type="spellStart"/>
      <w:r>
        <w:rPr>
          <w:color w:val="auto"/>
          <w:sz w:val="28"/>
          <w:szCs w:val="28"/>
        </w:rPr>
        <w:t>чи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тривоги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зміни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поведінки</w:t>
      </w:r>
      <w:proofErr w:type="spellEnd"/>
      <w:r>
        <w:rPr>
          <w:color w:val="auto"/>
          <w:sz w:val="28"/>
          <w:szCs w:val="28"/>
        </w:rPr>
        <w:t xml:space="preserve">, режиму сну та </w:t>
      </w:r>
      <w:proofErr w:type="spellStart"/>
      <w:r>
        <w:rPr>
          <w:color w:val="auto"/>
          <w:sz w:val="28"/>
          <w:szCs w:val="28"/>
        </w:rPr>
        <w:t>апетиту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Спостерігати</w:t>
      </w:r>
      <w:proofErr w:type="spellEnd"/>
      <w:r>
        <w:rPr>
          <w:color w:val="auto"/>
          <w:sz w:val="28"/>
          <w:szCs w:val="28"/>
        </w:rPr>
        <w:t xml:space="preserve">, як </w:t>
      </w:r>
      <w:proofErr w:type="spellStart"/>
      <w:r>
        <w:rPr>
          <w:color w:val="auto"/>
          <w:sz w:val="28"/>
          <w:szCs w:val="28"/>
        </w:rPr>
        <w:t>дитина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будує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контакти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ітом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більше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сидить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ґаджетах</w:t>
      </w:r>
      <w:proofErr w:type="spellEnd"/>
      <w:r>
        <w:rPr>
          <w:color w:val="auto"/>
          <w:sz w:val="28"/>
          <w:szCs w:val="28"/>
        </w:rPr>
        <w:t xml:space="preserve">, замкнута </w:t>
      </w:r>
      <w:proofErr w:type="spellStart"/>
      <w:r>
        <w:rPr>
          <w:color w:val="auto"/>
          <w:sz w:val="28"/>
          <w:szCs w:val="28"/>
        </w:rPr>
        <w:t>й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може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описати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свій</w:t>
      </w:r>
      <w:proofErr w:type="spellEnd"/>
      <w:r>
        <w:rPr>
          <w:color w:val="auto"/>
          <w:sz w:val="28"/>
          <w:szCs w:val="28"/>
        </w:rPr>
        <w:t xml:space="preserve"> стан; не </w:t>
      </w:r>
      <w:proofErr w:type="spellStart"/>
      <w:r>
        <w:rPr>
          <w:color w:val="auto"/>
          <w:sz w:val="28"/>
          <w:szCs w:val="28"/>
        </w:rPr>
        <w:t>знаходить</w:t>
      </w:r>
      <w:proofErr w:type="spellEnd"/>
      <w:r>
        <w:rPr>
          <w:color w:val="auto"/>
          <w:sz w:val="28"/>
          <w:szCs w:val="28"/>
        </w:rPr>
        <w:t xml:space="preserve"> слова, </w:t>
      </w:r>
      <w:proofErr w:type="spellStart"/>
      <w:r>
        <w:rPr>
          <w:color w:val="auto"/>
          <w:sz w:val="28"/>
          <w:szCs w:val="28"/>
        </w:rPr>
        <w:t>щоби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розповісти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свої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почуття</w:t>
      </w:r>
      <w:proofErr w:type="spellEnd"/>
      <w:r>
        <w:rPr>
          <w:color w:val="auto"/>
          <w:sz w:val="28"/>
          <w:szCs w:val="28"/>
        </w:rPr>
        <w:t xml:space="preserve"> та проведений день;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наживо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спілкується</w:t>
      </w:r>
      <w:proofErr w:type="spellEnd"/>
      <w:r>
        <w:rPr>
          <w:color w:val="auto"/>
          <w:sz w:val="28"/>
          <w:szCs w:val="28"/>
        </w:rPr>
        <w:t xml:space="preserve">, не ходить у </w:t>
      </w:r>
      <w:proofErr w:type="spellStart"/>
      <w:r>
        <w:rPr>
          <w:color w:val="auto"/>
          <w:sz w:val="28"/>
          <w:szCs w:val="28"/>
        </w:rPr>
        <w:t>гості</w:t>
      </w:r>
      <w:proofErr w:type="spellEnd"/>
      <w:r>
        <w:rPr>
          <w:color w:val="auto"/>
          <w:sz w:val="28"/>
          <w:szCs w:val="28"/>
        </w:rPr>
        <w:t xml:space="preserve">, не </w:t>
      </w:r>
      <w:proofErr w:type="spellStart"/>
      <w:r>
        <w:rPr>
          <w:color w:val="auto"/>
          <w:sz w:val="28"/>
          <w:szCs w:val="28"/>
        </w:rPr>
        <w:t>ходять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гості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неї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слухає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депресивну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параноїдальну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музику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відсторонений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погляд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апатію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дитина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млява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поганий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апетит</w:t>
      </w:r>
      <w:proofErr w:type="spellEnd"/>
      <w:r>
        <w:rPr>
          <w:color w:val="auto"/>
          <w:sz w:val="28"/>
          <w:szCs w:val="28"/>
        </w:rPr>
        <w:t xml:space="preserve">, не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інтересу</w:t>
      </w:r>
      <w:proofErr w:type="spellEnd"/>
      <w:r>
        <w:rPr>
          <w:color w:val="auto"/>
          <w:sz w:val="28"/>
          <w:szCs w:val="28"/>
        </w:rPr>
        <w:t xml:space="preserve"> в очах – у такому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треба </w:t>
      </w:r>
      <w:proofErr w:type="spellStart"/>
      <w:r>
        <w:rPr>
          <w:i/>
          <w:iCs/>
          <w:color w:val="auto"/>
          <w:sz w:val="28"/>
          <w:szCs w:val="28"/>
        </w:rPr>
        <w:t>звертатися</w:t>
      </w:r>
      <w:proofErr w:type="spellEnd"/>
      <w:r>
        <w:rPr>
          <w:i/>
          <w:iCs/>
          <w:color w:val="auto"/>
          <w:sz w:val="28"/>
          <w:szCs w:val="28"/>
        </w:rPr>
        <w:t xml:space="preserve"> до </w:t>
      </w:r>
      <w:proofErr w:type="spellStart"/>
      <w:r>
        <w:rPr>
          <w:i/>
          <w:iCs/>
          <w:color w:val="auto"/>
          <w:sz w:val="28"/>
          <w:szCs w:val="28"/>
        </w:rPr>
        <w:t>фахівців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і</w:t>
      </w:r>
      <w:proofErr w:type="spellEnd"/>
      <w:r>
        <w:rPr>
          <w:i/>
          <w:iCs/>
          <w:color w:val="auto"/>
          <w:sz w:val="28"/>
          <w:szCs w:val="28"/>
        </w:rPr>
        <w:t xml:space="preserve"> знати, </w:t>
      </w:r>
      <w:proofErr w:type="spellStart"/>
      <w:r>
        <w:rPr>
          <w:i/>
          <w:iCs/>
          <w:color w:val="auto"/>
          <w:sz w:val="28"/>
          <w:szCs w:val="28"/>
        </w:rPr>
        <w:t>куди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звернутися</w:t>
      </w:r>
      <w:proofErr w:type="spellEnd"/>
      <w:r>
        <w:rPr>
          <w:i/>
          <w:iCs/>
          <w:color w:val="auto"/>
          <w:sz w:val="28"/>
          <w:szCs w:val="28"/>
        </w:rPr>
        <w:t xml:space="preserve"> за </w:t>
      </w:r>
      <w:proofErr w:type="spellStart"/>
      <w:r>
        <w:rPr>
          <w:i/>
          <w:iCs/>
          <w:color w:val="auto"/>
          <w:sz w:val="28"/>
          <w:szCs w:val="28"/>
        </w:rPr>
        <w:t>додатковою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порадою</w:t>
      </w:r>
      <w:proofErr w:type="spellEnd"/>
      <w:r>
        <w:rPr>
          <w:i/>
          <w:iCs/>
          <w:color w:val="auto"/>
          <w:sz w:val="28"/>
          <w:szCs w:val="28"/>
        </w:rPr>
        <w:t xml:space="preserve"> та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п</w:t>
      </w:r>
      <w:proofErr w:type="gramEnd"/>
      <w:r>
        <w:rPr>
          <w:i/>
          <w:iCs/>
          <w:color w:val="auto"/>
          <w:sz w:val="28"/>
          <w:szCs w:val="28"/>
        </w:rPr>
        <w:t>ідтримкою</w:t>
      </w:r>
      <w:proofErr w:type="spellEnd"/>
      <w:r>
        <w:rPr>
          <w:i/>
          <w:iCs/>
          <w:color w:val="auto"/>
          <w:sz w:val="28"/>
          <w:szCs w:val="28"/>
        </w:rPr>
        <w:t xml:space="preserve">, а </w:t>
      </w:r>
      <w:proofErr w:type="spellStart"/>
      <w:r>
        <w:rPr>
          <w:i/>
          <w:iCs/>
          <w:color w:val="auto"/>
          <w:sz w:val="28"/>
          <w:szCs w:val="28"/>
        </w:rPr>
        <w:t>також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повідомляти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дитині</w:t>
      </w:r>
      <w:proofErr w:type="spellEnd"/>
      <w:r>
        <w:rPr>
          <w:i/>
          <w:iCs/>
          <w:color w:val="auto"/>
          <w:sz w:val="28"/>
          <w:szCs w:val="28"/>
        </w:rPr>
        <w:t xml:space="preserve">, </w:t>
      </w:r>
      <w:proofErr w:type="spellStart"/>
      <w:r>
        <w:rPr>
          <w:i/>
          <w:iCs/>
          <w:color w:val="auto"/>
          <w:sz w:val="28"/>
          <w:szCs w:val="28"/>
        </w:rPr>
        <w:t>куди</w:t>
      </w:r>
      <w:proofErr w:type="spellEnd"/>
      <w:r>
        <w:rPr>
          <w:i/>
          <w:iCs/>
          <w:color w:val="auto"/>
          <w:sz w:val="28"/>
          <w:szCs w:val="28"/>
        </w:rPr>
        <w:t xml:space="preserve"> вона </w:t>
      </w:r>
      <w:proofErr w:type="spellStart"/>
      <w:r>
        <w:rPr>
          <w:i/>
          <w:iCs/>
          <w:color w:val="auto"/>
          <w:sz w:val="28"/>
          <w:szCs w:val="28"/>
        </w:rPr>
        <w:t>може</w:t>
      </w:r>
      <w:proofErr w:type="spellEnd"/>
      <w:r>
        <w:rPr>
          <w:i/>
          <w:iCs/>
          <w:color w:val="auto"/>
          <w:sz w:val="28"/>
          <w:szCs w:val="28"/>
        </w:rPr>
        <w:t xml:space="preserve"> у </w:t>
      </w:r>
      <w:proofErr w:type="spellStart"/>
      <w:r>
        <w:rPr>
          <w:i/>
          <w:iCs/>
          <w:color w:val="auto"/>
          <w:sz w:val="28"/>
          <w:szCs w:val="28"/>
        </w:rPr>
        <w:t>разі</w:t>
      </w:r>
      <w:proofErr w:type="spellEnd"/>
      <w:r>
        <w:rPr>
          <w:i/>
          <w:iCs/>
          <w:color w:val="auto"/>
          <w:sz w:val="28"/>
          <w:szCs w:val="28"/>
        </w:rPr>
        <w:t xml:space="preserve"> потреби </w:t>
      </w:r>
      <w:proofErr w:type="spellStart"/>
      <w:r>
        <w:rPr>
          <w:i/>
          <w:iCs/>
          <w:color w:val="auto"/>
          <w:sz w:val="28"/>
          <w:szCs w:val="28"/>
        </w:rPr>
        <w:t>звернутись</w:t>
      </w:r>
      <w:proofErr w:type="spellEnd"/>
      <w:r>
        <w:rPr>
          <w:i/>
          <w:iCs/>
          <w:color w:val="auto"/>
          <w:sz w:val="28"/>
          <w:szCs w:val="28"/>
        </w:rPr>
        <w:t xml:space="preserve"> по </w:t>
      </w:r>
      <w:proofErr w:type="spellStart"/>
      <w:r>
        <w:rPr>
          <w:i/>
          <w:iCs/>
          <w:color w:val="auto"/>
          <w:sz w:val="28"/>
          <w:szCs w:val="28"/>
        </w:rPr>
        <w:t>допомогу</w:t>
      </w:r>
      <w:proofErr w:type="spellEnd"/>
      <w:r>
        <w:rPr>
          <w:i/>
          <w:iCs/>
          <w:color w:val="auto"/>
          <w:sz w:val="28"/>
          <w:szCs w:val="28"/>
        </w:rPr>
        <w:t>.</w:t>
      </w:r>
    </w:p>
    <w:p w:rsidR="00771D1A" w:rsidRDefault="00771D1A" w:rsidP="00771D1A">
      <w:pPr>
        <w:pStyle w:val="Default"/>
        <w:ind w:left="720"/>
        <w:rPr>
          <w:i/>
          <w:iCs/>
          <w:color w:val="auto"/>
          <w:sz w:val="28"/>
          <w:szCs w:val="28"/>
          <w:lang w:val="uk-UA"/>
        </w:rPr>
      </w:pPr>
    </w:p>
    <w:p w:rsidR="00771D1A" w:rsidRDefault="00771D1A" w:rsidP="00771D1A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A041E5">
        <w:rPr>
          <w:i/>
          <w:iCs/>
          <w:color w:val="auto"/>
          <w:sz w:val="28"/>
          <w:szCs w:val="28"/>
          <w:lang w:val="uk-UA"/>
        </w:rPr>
        <w:t xml:space="preserve"> </w:t>
      </w:r>
      <w:r w:rsidRPr="00A041E5">
        <w:rPr>
          <w:color w:val="auto"/>
          <w:sz w:val="28"/>
          <w:szCs w:val="28"/>
          <w:lang w:val="uk-UA"/>
        </w:rPr>
        <w:t xml:space="preserve">Важливо рахуватися з почуттями підлітка і не заперечувати їх, треба легалізувати ці почуття і дати дитині зрозуміти, що її приймають і про це можна говорити у родині. </w:t>
      </w:r>
    </w:p>
    <w:p w:rsidR="00C75BC5" w:rsidRPr="00771D1A" w:rsidRDefault="00C75BC5">
      <w:pPr>
        <w:rPr>
          <w:lang w:val="uk-UA"/>
        </w:rPr>
      </w:pPr>
    </w:p>
    <w:sectPr w:rsidR="00C75BC5" w:rsidRPr="00771D1A" w:rsidSect="00C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D92"/>
    <w:multiLevelType w:val="hybridMultilevel"/>
    <w:tmpl w:val="8FB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1A"/>
    <w:rsid w:val="00771D1A"/>
    <w:rsid w:val="00C7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2021-03-09T10:37:00Z</dcterms:created>
  <dcterms:modified xsi:type="dcterms:W3CDTF">2021-03-09T10:40:00Z</dcterms:modified>
</cp:coreProperties>
</file>